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11D7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0AB93BF3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7F3DA0C1" w14:textId="67453432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  <w:r w:rsidR="00D46603" w:rsidRPr="00476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246">
        <w:rPr>
          <w:rFonts w:ascii="Times New Roman" w:eastAsia="Calibri" w:hAnsi="Times New Roman" w:cs="Times New Roman"/>
          <w:b/>
          <w:bCs/>
          <w:sz w:val="28"/>
          <w:lang w:val="uk-UA" w:eastAsia="en-US"/>
        </w:rPr>
        <w:t>твій настрій</w:t>
      </w:r>
      <w:r w:rsidR="00D46603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</w:t>
      </w:r>
    </w:p>
    <w:p w14:paraId="7A4D1740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76FAF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A81FE4A" w14:textId="77777777" w:rsidR="001972E1" w:rsidRPr="00476FAF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536"/>
        <w:gridCol w:w="1692"/>
        <w:gridCol w:w="1327"/>
      </w:tblGrid>
      <w:tr w:rsidR="001972E1" w:rsidRPr="00476FAF" w14:paraId="639E881F" w14:textId="77777777" w:rsidTr="00D83AB3">
        <w:tc>
          <w:tcPr>
            <w:tcW w:w="802" w:type="dxa"/>
          </w:tcPr>
          <w:p w14:paraId="68054974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DDFC8A0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3" w:type="dxa"/>
          </w:tcPr>
          <w:p w14:paraId="7D2061A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5E4F91C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3" w:type="dxa"/>
          </w:tcPr>
          <w:p w14:paraId="2D990D4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RPr="00476FAF" w14:paraId="1DA5CFE2" w14:textId="77777777" w:rsidTr="00D83AB3">
        <w:tc>
          <w:tcPr>
            <w:tcW w:w="802" w:type="dxa"/>
          </w:tcPr>
          <w:p w14:paraId="53D903B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3" w:type="dxa"/>
          </w:tcPr>
          <w:p w14:paraId="4770B0B7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938348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0C43BC91" w14:textId="1F97790D" w:rsidR="001972E1" w:rsidRPr="00476FAF" w:rsidRDefault="00306DE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641E23DE" w14:textId="77777777" w:rsidTr="00D83AB3">
        <w:tc>
          <w:tcPr>
            <w:tcW w:w="802" w:type="dxa"/>
          </w:tcPr>
          <w:p w14:paraId="7D24D655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3" w:type="dxa"/>
          </w:tcPr>
          <w:p w14:paraId="093F74C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14:paraId="6270313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051DD26C" w14:textId="00F087DD" w:rsidR="001972E1" w:rsidRPr="00476FAF" w:rsidRDefault="00573B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5EF8946D" w14:textId="77777777" w:rsidTr="00D83AB3">
        <w:tc>
          <w:tcPr>
            <w:tcW w:w="802" w:type="dxa"/>
          </w:tcPr>
          <w:p w14:paraId="7352E30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3" w:type="dxa"/>
          </w:tcPr>
          <w:p w14:paraId="4DDD36AC" w14:textId="59632026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306DE4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D46603"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3A87534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7493A39C" w14:textId="06A676C3" w:rsidR="001972E1" w:rsidRPr="00476FAF" w:rsidRDefault="00306DE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7941AD56" w14:textId="77777777" w:rsidTr="00D83AB3">
        <w:tc>
          <w:tcPr>
            <w:tcW w:w="802" w:type="dxa"/>
          </w:tcPr>
          <w:p w14:paraId="0163041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3" w:type="dxa"/>
          </w:tcPr>
          <w:p w14:paraId="4EA004A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6BDF338A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6CC91543" w14:textId="1A58DFC3" w:rsidR="001972E1" w:rsidRPr="00476FAF" w:rsidRDefault="005619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101F4605" w14:textId="77777777" w:rsidTr="00D83AB3">
        <w:tc>
          <w:tcPr>
            <w:tcW w:w="802" w:type="dxa"/>
          </w:tcPr>
          <w:p w14:paraId="67A3C223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3" w:type="dxa"/>
          </w:tcPr>
          <w:p w14:paraId="105BA95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277BFBF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3" w:type="dxa"/>
          </w:tcPr>
          <w:p w14:paraId="5A7D3320" w14:textId="06680942" w:rsidR="001972E1" w:rsidRPr="00476FAF" w:rsidRDefault="00306DE4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:rsidRPr="00476FAF" w14:paraId="0EF8A246" w14:textId="77777777" w:rsidTr="00D83AB3">
        <w:tc>
          <w:tcPr>
            <w:tcW w:w="802" w:type="dxa"/>
          </w:tcPr>
          <w:p w14:paraId="1ACDD6CE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3" w:type="dxa"/>
          </w:tcPr>
          <w:p w14:paraId="65B65E06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041E712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B4A5DAE" w14:textId="226F5CBC" w:rsidR="001972E1" w:rsidRPr="00476FAF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2DF575A2" w14:textId="77777777" w:rsidTr="00D83AB3">
        <w:tc>
          <w:tcPr>
            <w:tcW w:w="802" w:type="dxa"/>
          </w:tcPr>
          <w:p w14:paraId="7376048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3" w:type="dxa"/>
          </w:tcPr>
          <w:p w14:paraId="1198E2F3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31473C6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14E4F0C5" w14:textId="73D99EA7" w:rsidR="001972E1" w:rsidRPr="00476FAF" w:rsidRDefault="0015498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56483078" w14:textId="77777777" w:rsidTr="00D83AB3">
        <w:tc>
          <w:tcPr>
            <w:tcW w:w="802" w:type="dxa"/>
          </w:tcPr>
          <w:p w14:paraId="3CAE86F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3" w:type="dxa"/>
          </w:tcPr>
          <w:p w14:paraId="0E7BA325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82E82E1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3" w:type="dxa"/>
          </w:tcPr>
          <w:p w14:paraId="6B5FD3AB" w14:textId="63E1D8C3" w:rsidR="001972E1" w:rsidRPr="00476FAF" w:rsidRDefault="005619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476FAF" w14:paraId="2B7CE91F" w14:textId="77777777" w:rsidTr="00D83AB3">
        <w:tc>
          <w:tcPr>
            <w:tcW w:w="802" w:type="dxa"/>
          </w:tcPr>
          <w:p w14:paraId="2A78546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3" w:type="dxa"/>
          </w:tcPr>
          <w:p w14:paraId="654B6B21" w14:textId="77777777" w:rsidR="001972E1" w:rsidRPr="00476FAF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1959BE2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3" w:type="dxa"/>
          </w:tcPr>
          <w:p w14:paraId="22E0F753" w14:textId="0CC2DA66" w:rsidR="001972E1" w:rsidRPr="00476FAF" w:rsidRDefault="0005048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561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RPr="00476FAF" w14:paraId="0C154CDA" w14:textId="77777777" w:rsidTr="00D83AB3">
        <w:tc>
          <w:tcPr>
            <w:tcW w:w="802" w:type="dxa"/>
          </w:tcPr>
          <w:p w14:paraId="7208060D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3" w:type="dxa"/>
          </w:tcPr>
          <w:p w14:paraId="38DD1EFA" w14:textId="77777777" w:rsidR="001972E1" w:rsidRPr="00476FAF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A3936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3B717EAB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476FAF" w14:paraId="35F3855C" w14:textId="77777777" w:rsidTr="00D83AB3">
        <w:tc>
          <w:tcPr>
            <w:tcW w:w="802" w:type="dxa"/>
          </w:tcPr>
          <w:p w14:paraId="2831FBC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3" w:type="dxa"/>
          </w:tcPr>
          <w:p w14:paraId="083A3401" w14:textId="15B7AD11" w:rsidR="001972E1" w:rsidRPr="00476FAF" w:rsidRDefault="00B03845" w:rsidP="00573B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6FAF">
              <w:rPr>
                <w:rFonts w:ascii="Times New Roman" w:hAnsi="Times New Roman" w:cs="Times New Roman"/>
                <w:lang w:val="uk-UA"/>
              </w:rPr>
              <w:t>Актуальність дослідження розкрита однобічно, є необхідність комплексно акцентувати увагу на сукупності факторів, що впливають на психоемоційний стан курсантів в процесі онлайн навчання в умовах воєнного стану, привести статистичні дані вже проведених досліджень, що актуалізує необхідність проведення додаткових досліджень. Проаналізувати попередні дослідження впливу онлайн середовища на психоемоційний стан особистості</w:t>
            </w:r>
          </w:p>
        </w:tc>
        <w:tc>
          <w:tcPr>
            <w:tcW w:w="1692" w:type="dxa"/>
          </w:tcPr>
          <w:p w14:paraId="3BE9C7A8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29D41D7" w14:textId="0D218F57" w:rsidR="001972E1" w:rsidRPr="00476FAF" w:rsidRDefault="00B12E6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73B92"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:rsidRPr="00476FAF" w14:paraId="79EE50EF" w14:textId="77777777" w:rsidTr="00D83AB3">
        <w:tc>
          <w:tcPr>
            <w:tcW w:w="802" w:type="dxa"/>
          </w:tcPr>
          <w:p w14:paraId="5A4FF35C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3" w:type="dxa"/>
          </w:tcPr>
          <w:p w14:paraId="60369679" w14:textId="6A3C28DA" w:rsidR="001972E1" w:rsidRPr="00476FAF" w:rsidRDefault="00B03845" w:rsidP="001670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6FAF">
              <w:rPr>
                <w:rFonts w:ascii="Times New Roman" w:hAnsi="Times New Roman" w:cs="Times New Roman"/>
                <w:lang w:val="uk-UA"/>
              </w:rPr>
              <w:t>Повністю відповідає</w:t>
            </w:r>
          </w:p>
        </w:tc>
        <w:tc>
          <w:tcPr>
            <w:tcW w:w="1692" w:type="dxa"/>
          </w:tcPr>
          <w:p w14:paraId="293795F9" w14:textId="77777777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54812827" w14:textId="0CE2619D" w:rsidR="001972E1" w:rsidRPr="00476FAF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6A1E400A" w14:textId="77777777" w:rsidTr="00D83AB3">
        <w:tc>
          <w:tcPr>
            <w:tcW w:w="802" w:type="dxa"/>
          </w:tcPr>
          <w:p w14:paraId="46A3C8D3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3" w:type="dxa"/>
          </w:tcPr>
          <w:p w14:paraId="62A9E73E" w14:textId="120DEE0F" w:rsidR="00D83AB3" w:rsidRPr="00476FAF" w:rsidRDefault="00573B92" w:rsidP="00167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FAF">
              <w:rPr>
                <w:rFonts w:ascii="Times New Roman" w:hAnsi="Times New Roman" w:cs="Times New Roman"/>
                <w:lang w:val="uk-UA"/>
              </w:rPr>
              <w:t>Не</w:t>
            </w:r>
            <w:r w:rsidR="00476FAF" w:rsidRPr="00476FAF">
              <w:rPr>
                <w:rFonts w:ascii="Times New Roman" w:hAnsi="Times New Roman" w:cs="Times New Roman"/>
                <w:lang w:val="uk-UA"/>
              </w:rPr>
              <w:t xml:space="preserve"> достатньо висвітлена</w:t>
            </w:r>
            <w:r w:rsidRPr="00476FAF">
              <w:rPr>
                <w:rFonts w:ascii="Times New Roman" w:hAnsi="Times New Roman" w:cs="Times New Roman"/>
                <w:lang w:val="uk-UA"/>
              </w:rPr>
              <w:t xml:space="preserve"> виділена наукова новизна</w:t>
            </w:r>
            <w:r w:rsidR="00476FAF" w:rsidRPr="00476FAF">
              <w:rPr>
                <w:rFonts w:ascii="Times New Roman" w:hAnsi="Times New Roman" w:cs="Times New Roman"/>
                <w:lang w:val="uk-UA"/>
              </w:rPr>
              <w:t xml:space="preserve"> та інноваційність підходів щодо діагностики та корекції психоемоційних станів курсантів</w:t>
            </w:r>
          </w:p>
        </w:tc>
        <w:tc>
          <w:tcPr>
            <w:tcW w:w="1692" w:type="dxa"/>
          </w:tcPr>
          <w:p w14:paraId="2B191A3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D1001B4" w14:textId="1F5EB139" w:rsidR="00D83AB3" w:rsidRPr="00476FAF" w:rsidRDefault="00690A9D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B03845"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83AB3" w:rsidRPr="00476FAF" w14:paraId="472DAE88" w14:textId="77777777" w:rsidTr="00D83AB3">
        <w:tc>
          <w:tcPr>
            <w:tcW w:w="802" w:type="dxa"/>
          </w:tcPr>
          <w:p w14:paraId="258B9DF8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3" w:type="dxa"/>
          </w:tcPr>
          <w:p w14:paraId="126B8F35" w14:textId="7A0B4256" w:rsidR="00D83AB3" w:rsidRPr="00476FAF" w:rsidRDefault="00476FAF" w:rsidP="00464AD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6FAF">
              <w:rPr>
                <w:rFonts w:ascii="Times New Roman" w:hAnsi="Times New Roman" w:cs="Times New Roman"/>
                <w:lang w:val="uk-UA"/>
              </w:rPr>
              <w:t>У теоретичному блоці не представлений аналіз особливостей психоемоційних станів курсантів в процесі онлайн навчання в умовах війни, не акцентовано увагу на багатофакторності впливу зовнішніх стресогенних чинників на настрій та продуктивність виконання завдань в процесі онлайн навчання. У емпіричному блоці доцільно підсилити дослідження додатковим впровадженням психодіагностичного інструментарію, задля достовірності та валідності емпіричних даних.</w:t>
            </w:r>
          </w:p>
        </w:tc>
        <w:tc>
          <w:tcPr>
            <w:tcW w:w="1692" w:type="dxa"/>
          </w:tcPr>
          <w:p w14:paraId="4361A37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C9FE4E" w14:textId="21D6A6C1" w:rsidR="00D83AB3" w:rsidRPr="00476FAF" w:rsidRDefault="00746049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561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83AB3" w:rsidRPr="00476FAF" w14:paraId="557EAD67" w14:textId="77777777" w:rsidTr="00D83AB3">
        <w:tc>
          <w:tcPr>
            <w:tcW w:w="802" w:type="dxa"/>
          </w:tcPr>
          <w:p w14:paraId="3E8D7A16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3" w:type="dxa"/>
          </w:tcPr>
          <w:p w14:paraId="5F83A1C1" w14:textId="18091AD5" w:rsidR="00D83AB3" w:rsidRPr="00476FAF" w:rsidRDefault="00476FAF" w:rsidP="00476F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6FAF">
              <w:rPr>
                <w:rFonts w:ascii="Times New Roman" w:hAnsi="Times New Roman" w:cs="Times New Roman"/>
                <w:lang w:val="uk-UA"/>
              </w:rPr>
              <w:t>Практичні рекомендації мало корелюють із змістом попереднього підрозділу</w:t>
            </w:r>
          </w:p>
        </w:tc>
        <w:tc>
          <w:tcPr>
            <w:tcW w:w="1692" w:type="dxa"/>
          </w:tcPr>
          <w:p w14:paraId="57E161D2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7C72A707" w14:textId="6846C352" w:rsidR="00D83AB3" w:rsidRPr="00476FAF" w:rsidRDefault="005D664A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476FAF" w:rsidRPr="00476F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D83AB3" w:rsidRPr="00476FAF" w14:paraId="732AB9D6" w14:textId="77777777" w:rsidTr="00D83AB3">
        <w:tc>
          <w:tcPr>
            <w:tcW w:w="802" w:type="dxa"/>
          </w:tcPr>
          <w:p w14:paraId="77CF3DFA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3" w:type="dxa"/>
          </w:tcPr>
          <w:p w14:paraId="0EC4383E" w14:textId="77777777" w:rsidR="00D83AB3" w:rsidRPr="00476FAF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18AE61EA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74EF1B1B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13EFD77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71775EA0" w14:textId="77777777" w:rsidTr="00D83AB3">
        <w:tc>
          <w:tcPr>
            <w:tcW w:w="802" w:type="dxa"/>
          </w:tcPr>
          <w:p w14:paraId="4928485E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3" w:type="dxa"/>
          </w:tcPr>
          <w:p w14:paraId="5AA2868B" w14:textId="77777777" w:rsidR="00D83AB3" w:rsidRPr="00476FAF" w:rsidRDefault="00D83AB3" w:rsidP="00D83AB3">
            <w:pPr>
              <w:rPr>
                <w:rFonts w:ascii="Times New Roman" w:hAnsi="Times New Roman" w:cs="Times New Roman"/>
                <w:lang w:val="uk-UA"/>
              </w:rPr>
            </w:pPr>
          </w:p>
          <w:p w14:paraId="281075F6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14:paraId="1A8A34B0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3140101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3AB3" w:rsidRPr="00476FAF" w14:paraId="470DF71E" w14:textId="77777777" w:rsidTr="00D83AB3">
        <w:tc>
          <w:tcPr>
            <w:tcW w:w="802" w:type="dxa"/>
          </w:tcPr>
          <w:p w14:paraId="0B76031C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6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9.8</w:t>
            </w:r>
          </w:p>
        </w:tc>
        <w:tc>
          <w:tcPr>
            <w:tcW w:w="5723" w:type="dxa"/>
          </w:tcPr>
          <w:p w14:paraId="55FDB80D" w14:textId="42800F00" w:rsidR="00D83AB3" w:rsidRPr="00476FAF" w:rsidRDefault="00561992" w:rsidP="00D83A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Анатоція потребує скорочення (за вимогами)</w:t>
            </w:r>
          </w:p>
        </w:tc>
        <w:tc>
          <w:tcPr>
            <w:tcW w:w="1692" w:type="dxa"/>
          </w:tcPr>
          <w:p w14:paraId="018AB593" w14:textId="77777777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14:paraId="41647CA1" w14:textId="27FBA366" w:rsidR="00D83AB3" w:rsidRPr="00476FAF" w:rsidRDefault="00D83AB3" w:rsidP="00D8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7115D3C" w14:textId="39502B67" w:rsidR="00886EC9" w:rsidRPr="00476FAF" w:rsidRDefault="001972E1" w:rsidP="00F57F18">
      <w:pPr>
        <w:jc w:val="both"/>
        <w:rPr>
          <w:lang w:val="uk-UA"/>
        </w:rPr>
      </w:pPr>
      <w:r w:rsidRPr="00476FAF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F57F18" w:rsidRPr="0047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RPr="00476FAF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5048B"/>
    <w:rsid w:val="0015498F"/>
    <w:rsid w:val="00167043"/>
    <w:rsid w:val="001972E1"/>
    <w:rsid w:val="001F59A1"/>
    <w:rsid w:val="00306DE4"/>
    <w:rsid w:val="00464AD6"/>
    <w:rsid w:val="00476FAF"/>
    <w:rsid w:val="004B3598"/>
    <w:rsid w:val="004E7D2A"/>
    <w:rsid w:val="00561992"/>
    <w:rsid w:val="00573B92"/>
    <w:rsid w:val="005D2178"/>
    <w:rsid w:val="005D664A"/>
    <w:rsid w:val="00690A9D"/>
    <w:rsid w:val="00746049"/>
    <w:rsid w:val="007E7565"/>
    <w:rsid w:val="008500BE"/>
    <w:rsid w:val="008730DB"/>
    <w:rsid w:val="0090464C"/>
    <w:rsid w:val="009C3317"/>
    <w:rsid w:val="00A56ABE"/>
    <w:rsid w:val="00B03845"/>
    <w:rsid w:val="00B12E62"/>
    <w:rsid w:val="00B57246"/>
    <w:rsid w:val="00B905CB"/>
    <w:rsid w:val="00BA5719"/>
    <w:rsid w:val="00C743AA"/>
    <w:rsid w:val="00CE7021"/>
    <w:rsid w:val="00D46603"/>
    <w:rsid w:val="00D83AB3"/>
    <w:rsid w:val="00F57F18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C43"/>
  <w15:docId w15:val="{9C3681D5-0040-41BD-B83F-1863209F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2023-06-13T11:50:00Z</dcterms:created>
  <dcterms:modified xsi:type="dcterms:W3CDTF">2023-06-13T15:18:00Z</dcterms:modified>
</cp:coreProperties>
</file>